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29C" w:rsidRPr="00970893" w:rsidRDefault="00465772" w:rsidP="0097089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Etapa II – Pontuação e Classificação</w:t>
      </w:r>
    </w:p>
    <w:p w:rsidR="006B1763" w:rsidRPr="00970893" w:rsidRDefault="006B176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970893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PREFEITURA MUNICIPAL DE ITAGUARU DO </w:t>
      </w:r>
      <w:r w:rsidR="00C9164A" w:rsidRPr="00970893">
        <w:rPr>
          <w:rFonts w:ascii="Arial" w:eastAsia="Arial" w:hAnsi="Arial" w:cs="Arial"/>
          <w:b/>
          <w:i/>
          <w:color w:val="000000"/>
          <w:sz w:val="32"/>
          <w:szCs w:val="32"/>
        </w:rPr>
        <w:t>EDITAL CULTURAL PAULO GUSTAVO, ART. 6º.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Modalidade nº 01. Art.6º, inciso I.  Documentário Folia de Reis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Inscrito:</w:t>
      </w:r>
    </w:p>
    <w:p w:rsidR="006B1763" w:rsidRDefault="006B1763" w:rsidP="006B176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1763">
        <w:rPr>
          <w:rFonts w:ascii="Arial" w:eastAsia="Arial" w:hAnsi="Arial" w:cs="Arial"/>
          <w:color w:val="000000"/>
          <w:sz w:val="22"/>
          <w:szCs w:val="22"/>
        </w:rPr>
        <w:t>Hosana Porfirio Soares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100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- Classificado</w:t>
      </w:r>
    </w:p>
    <w:p w:rsidR="00465772" w:rsidRPr="00465772" w:rsidRDefault="00465772" w:rsidP="006B176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02. Art.6º, inciso I.  Documentário Festa da Banana</w:t>
      </w: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Joaomar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Paulo Gonçalves Pereira </w:t>
      </w:r>
      <w:r w:rsidR="00C75E3A">
        <w:rPr>
          <w:rFonts w:ascii="Arial" w:eastAsia="Arial" w:hAnsi="Arial" w:cs="Arial"/>
          <w:color w:val="000000"/>
          <w:sz w:val="22"/>
          <w:szCs w:val="22"/>
        </w:rPr>
        <w:t>– 80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6B1763" w:rsidP="00C75E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03. Art.6º, inciso I.  Documentário Grupo de Catira</w:t>
      </w: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Anna Claudia Ribeiro Andrade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90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6B1763" w:rsidP="006B176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04. Art.6º, inciso I.  Documentário Quadrilha Tradicional de Itaguaru</w:t>
      </w: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Renata da Fonseca Cardoso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100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05. Art.6º, inciso I.  Documentário Fiandeiras de Itaguaru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Rayssa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Deus Pereira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100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06. Art.6º, inciso II. Criação de Cineclube</w:t>
      </w: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Fabricia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Dos Santos Pereira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90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6B1763" w:rsidP="006B17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07. Art.6º, inciso III - Oficinas de Formação. Difusão e Preservação do Audiovisual.</w:t>
      </w:r>
    </w:p>
    <w:p w:rsidR="006B1763" w:rsidRDefault="006B1763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Ros</w:t>
      </w:r>
      <w:r w:rsidR="007C5851">
        <w:rPr>
          <w:rFonts w:ascii="Arial" w:eastAsia="Arial" w:hAnsi="Arial" w:cs="Arial"/>
          <w:color w:val="000000"/>
          <w:sz w:val="22"/>
          <w:szCs w:val="22"/>
        </w:rPr>
        <w:t>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ngela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Jeronima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Silva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90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6B1763" w:rsidRDefault="007C5851" w:rsidP="006B176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Giovani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Sezostre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Teles de Matos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100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500D8C" w:rsidRDefault="00500D8C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500D8C" w:rsidRDefault="00500D8C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500D8C" w:rsidRDefault="00500D8C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465772" w:rsidRDefault="00465772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465772" w:rsidRPr="00970893" w:rsidRDefault="00465772" w:rsidP="0046577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Etapa II – Pontuação e Classificação</w:t>
      </w:r>
    </w:p>
    <w:p w:rsidR="00970893" w:rsidRPr="00970893" w:rsidRDefault="00970893" w:rsidP="00F42DF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i/>
          <w:color w:val="000000"/>
          <w:sz w:val="32"/>
          <w:szCs w:val="32"/>
        </w:rPr>
      </w:pPr>
      <w:bookmarkStart w:id="0" w:name="_GoBack"/>
      <w:bookmarkEnd w:id="0"/>
      <w:r w:rsidRPr="00970893">
        <w:rPr>
          <w:rFonts w:ascii="Arial" w:eastAsia="Arial" w:hAnsi="Arial" w:cs="Arial"/>
          <w:b/>
          <w:i/>
          <w:color w:val="000000"/>
          <w:sz w:val="32"/>
          <w:szCs w:val="32"/>
        </w:rPr>
        <w:t>PREFEITURA MUNICIPAL DE ITAGUARU DO EDITAL CULTURAL PAULO GUSTAVO, ART. 8º.</w:t>
      </w:r>
    </w:p>
    <w:p w:rsidR="00970893" w:rsidRP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176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Modalidade nº 01. Art.8º. ARTESANATO/ECONOMIA CRIATIVA/ECONOMIA SOLIDÁRIA.</w:t>
      </w:r>
    </w:p>
    <w:p w:rsidR="00970893" w:rsidRPr="00970893" w:rsidRDefault="00970893" w:rsidP="0097089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Maria Jose Pereira Ferreira da Silva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100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Default="00970893" w:rsidP="0097089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70893">
        <w:rPr>
          <w:rFonts w:ascii="Arial" w:eastAsia="Arial" w:hAnsi="Arial" w:cs="Arial"/>
          <w:color w:val="000000"/>
          <w:sz w:val="22"/>
          <w:szCs w:val="22"/>
        </w:rPr>
        <w:t>Maria Cristina da Silva Rosário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– 90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–</w:t>
      </w:r>
      <w:r w:rsidR="00C75E3A">
        <w:rPr>
          <w:rFonts w:ascii="Arial" w:eastAsia="Arial" w:hAnsi="Arial" w:cs="Arial"/>
          <w:color w:val="000000"/>
          <w:sz w:val="22"/>
          <w:szCs w:val="22"/>
        </w:rPr>
        <w:t xml:space="preserve"> pontos</w:t>
      </w:r>
      <w:r w:rsidR="00465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Default="00970893" w:rsidP="0097089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840"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  <w:r>
        <w:rPr>
          <w:b/>
          <w:color w:val="000000"/>
        </w:rPr>
        <w:t>Modalidade nº 02. Art.8º. MÚSICA/INSTRUMENTISTAS/CANTORES (AS).</w:t>
      </w:r>
    </w:p>
    <w:p w:rsidR="00970893" w:rsidRDefault="00970893" w:rsidP="009708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</w:rPr>
      </w:pPr>
    </w:p>
    <w:p w:rsidR="00970893" w:rsidRPr="00901581" w:rsidRDefault="00970893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proofErr w:type="spellStart"/>
      <w:r w:rsidRPr="00901581">
        <w:rPr>
          <w:color w:val="000000"/>
        </w:rPr>
        <w:t>Walisson</w:t>
      </w:r>
      <w:proofErr w:type="spellEnd"/>
      <w:r w:rsidRPr="00901581">
        <w:rPr>
          <w:color w:val="000000"/>
        </w:rPr>
        <w:t xml:space="preserve"> Ferreira da Cruz</w:t>
      </w:r>
      <w:r w:rsidR="00C75E3A">
        <w:rPr>
          <w:color w:val="000000"/>
        </w:rPr>
        <w:t xml:space="preserve"> – 90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Pr="00901581" w:rsidRDefault="00970893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r w:rsidRPr="00901581">
        <w:rPr>
          <w:color w:val="000000"/>
        </w:rPr>
        <w:t>Luiz Cesar Ferreira da Cruz</w:t>
      </w:r>
      <w:r w:rsidR="00C75E3A">
        <w:rPr>
          <w:color w:val="000000"/>
        </w:rPr>
        <w:t xml:space="preserve"> – 100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Pr="00901581" w:rsidRDefault="00970893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r w:rsidRPr="00901581">
        <w:rPr>
          <w:color w:val="000000"/>
        </w:rPr>
        <w:t>Sebastiao Ferreira Teles</w:t>
      </w:r>
      <w:r w:rsidR="00C75E3A">
        <w:rPr>
          <w:color w:val="000000"/>
        </w:rPr>
        <w:t xml:space="preserve"> – 100 </w:t>
      </w:r>
      <w:r w:rsidR="00465772">
        <w:rPr>
          <w:color w:val="000000"/>
        </w:rPr>
        <w:t>–</w:t>
      </w:r>
      <w:r w:rsidR="00C75E3A">
        <w:rPr>
          <w:color w:val="000000"/>
        </w:rPr>
        <w:t xml:space="preserve">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Pr="00901581" w:rsidRDefault="00970893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proofErr w:type="spellStart"/>
      <w:r w:rsidRPr="00901581">
        <w:rPr>
          <w:color w:val="000000"/>
        </w:rPr>
        <w:t>Kenya</w:t>
      </w:r>
      <w:proofErr w:type="spellEnd"/>
      <w:r w:rsidRPr="00901581">
        <w:rPr>
          <w:color w:val="000000"/>
        </w:rPr>
        <w:t xml:space="preserve"> Lucia da Silva Farias</w:t>
      </w:r>
      <w:r w:rsidR="00C75E3A">
        <w:rPr>
          <w:color w:val="000000"/>
        </w:rPr>
        <w:t xml:space="preserve"> – 100 </w:t>
      </w:r>
      <w:r w:rsidR="00465772">
        <w:rPr>
          <w:color w:val="000000"/>
        </w:rPr>
        <w:t>–</w:t>
      </w:r>
      <w:r w:rsidR="00C75E3A">
        <w:rPr>
          <w:color w:val="000000"/>
        </w:rPr>
        <w:t xml:space="preserve">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70893" w:rsidRDefault="00970893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r w:rsidRPr="00901581">
        <w:rPr>
          <w:color w:val="000000"/>
        </w:rPr>
        <w:t xml:space="preserve">Alex Alves </w:t>
      </w:r>
      <w:proofErr w:type="spellStart"/>
      <w:r w:rsidRPr="00901581">
        <w:rPr>
          <w:color w:val="000000"/>
        </w:rPr>
        <w:t>FerreiraLays</w:t>
      </w:r>
      <w:proofErr w:type="spellEnd"/>
      <w:r w:rsidRPr="00901581">
        <w:rPr>
          <w:color w:val="000000"/>
        </w:rPr>
        <w:t xml:space="preserve"> Oliveira Dias</w:t>
      </w:r>
      <w:r w:rsidR="00C75E3A">
        <w:rPr>
          <w:color w:val="000000"/>
        </w:rPr>
        <w:t xml:space="preserve"> – 100 –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C75E3A" w:rsidRPr="00901581" w:rsidRDefault="00C75E3A" w:rsidP="0097089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proofErr w:type="spellStart"/>
      <w:r>
        <w:rPr>
          <w:color w:val="000000"/>
        </w:rPr>
        <w:t>Lays</w:t>
      </w:r>
      <w:proofErr w:type="spellEnd"/>
      <w:r>
        <w:rPr>
          <w:color w:val="000000"/>
        </w:rPr>
        <w:t xml:space="preserve"> </w:t>
      </w:r>
      <w:r w:rsidR="005A480A">
        <w:rPr>
          <w:color w:val="000000"/>
        </w:rPr>
        <w:t xml:space="preserve">Oliveira Dias – 100 </w:t>
      </w:r>
      <w:r w:rsidR="00465772">
        <w:rPr>
          <w:color w:val="000000"/>
        </w:rPr>
        <w:t>–</w:t>
      </w:r>
      <w:r w:rsidR="005A480A">
        <w:rPr>
          <w:color w:val="000000"/>
        </w:rPr>
        <w:t xml:space="preserve">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01581" w:rsidRDefault="00901581" w:rsidP="009015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right="120"/>
        <w:jc w:val="both"/>
        <w:rPr>
          <w:b/>
          <w:color w:val="000000"/>
        </w:rPr>
      </w:pPr>
    </w:p>
    <w:p w:rsidR="00901581" w:rsidRDefault="00901581" w:rsidP="009015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right="120"/>
        <w:jc w:val="both"/>
        <w:rPr>
          <w:b/>
          <w:color w:val="000000"/>
        </w:rPr>
      </w:pPr>
      <w:r>
        <w:rPr>
          <w:b/>
          <w:color w:val="000000"/>
        </w:rPr>
        <w:t>Modalidade nº 03. Art.8º. ARTES VISUAIS TEMA DE NATAL</w:t>
      </w:r>
    </w:p>
    <w:p w:rsidR="00901581" w:rsidRDefault="00901581" w:rsidP="00901581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</w:rPr>
      </w:pPr>
      <w:r w:rsidRPr="00901581">
        <w:rPr>
          <w:color w:val="000000"/>
        </w:rPr>
        <w:t>Erick Nunes Ribeiro</w:t>
      </w:r>
      <w:r w:rsidR="005A480A">
        <w:rPr>
          <w:color w:val="000000"/>
        </w:rPr>
        <w:t xml:space="preserve"> – 90 pontos</w:t>
      </w:r>
      <w:r w:rsidR="00465772">
        <w:rPr>
          <w:color w:val="000000"/>
        </w:rPr>
        <w:t xml:space="preserve"> </w:t>
      </w:r>
      <w:r w:rsidR="00465772">
        <w:rPr>
          <w:rFonts w:ascii="Arial" w:eastAsia="Arial" w:hAnsi="Arial" w:cs="Arial"/>
          <w:color w:val="000000"/>
          <w:sz w:val="22"/>
          <w:szCs w:val="22"/>
        </w:rPr>
        <w:t>- Classificado</w:t>
      </w:r>
    </w:p>
    <w:p w:rsidR="00901581" w:rsidRPr="00901581" w:rsidRDefault="00901581" w:rsidP="009015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right="120"/>
        <w:jc w:val="both"/>
        <w:rPr>
          <w:b/>
          <w:color w:val="000000"/>
        </w:rPr>
      </w:pPr>
    </w:p>
    <w:p w:rsidR="003E02BC" w:rsidRDefault="003E02BC"/>
    <w:sectPr w:rsidR="003E0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391A"/>
    <w:multiLevelType w:val="hybridMultilevel"/>
    <w:tmpl w:val="B8A8A90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E00D4C"/>
    <w:multiLevelType w:val="hybridMultilevel"/>
    <w:tmpl w:val="A0CEA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46B8"/>
    <w:multiLevelType w:val="hybridMultilevel"/>
    <w:tmpl w:val="8BBC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F7B2E"/>
    <w:multiLevelType w:val="hybridMultilevel"/>
    <w:tmpl w:val="C91CC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FC3530"/>
    <w:multiLevelType w:val="hybridMultilevel"/>
    <w:tmpl w:val="F544E77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C"/>
    <w:rsid w:val="003E02BC"/>
    <w:rsid w:val="00465772"/>
    <w:rsid w:val="00500D8C"/>
    <w:rsid w:val="005A480A"/>
    <w:rsid w:val="006B1763"/>
    <w:rsid w:val="0079429C"/>
    <w:rsid w:val="007C5851"/>
    <w:rsid w:val="00901581"/>
    <w:rsid w:val="00970893"/>
    <w:rsid w:val="00C75E3A"/>
    <w:rsid w:val="00C9164A"/>
    <w:rsid w:val="00F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09"/>
  <w15:chartTrackingRefBased/>
  <w15:docId w15:val="{ECC9F58A-9329-498D-96D2-C30A7D1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2023-11-28T16:52:00Z</dcterms:created>
  <dcterms:modified xsi:type="dcterms:W3CDTF">2023-11-28T17:13:00Z</dcterms:modified>
</cp:coreProperties>
</file>